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820"/>
      </w:tblGrid>
      <w:tr w:rsidR="00D951AF" w:rsidRPr="00D951AF" w14:paraId="6C1400E2" w14:textId="77777777" w:rsidTr="00D951AF">
        <w:tc>
          <w:tcPr>
            <w:tcW w:w="4428" w:type="dxa"/>
          </w:tcPr>
          <w:p w14:paraId="21BE09B6" w14:textId="77777777" w:rsidR="00D951AF" w:rsidRPr="00D951AF" w:rsidRDefault="00D951AF" w:rsidP="004965EF">
            <w:pPr>
              <w:spacing w:before="120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820" w:type="dxa"/>
          </w:tcPr>
          <w:p w14:paraId="12874FFB" w14:textId="22635754" w:rsidR="00D951AF" w:rsidRPr="00D951AF" w:rsidRDefault="00D951AF" w:rsidP="004965EF">
            <w:pPr>
              <w:spacing w:before="120"/>
              <w:jc w:val="right"/>
              <w:rPr>
                <w:rFonts w:ascii="Times New Roman" w:eastAsia="Times New Roman" w:hAnsi="Times New Roman" w:cs="Times New Roman"/>
                <w:i/>
                <w:szCs w:val="28"/>
              </w:rPr>
            </w:pPr>
            <w:r w:rsidRPr="00D951AF">
              <w:rPr>
                <w:rFonts w:ascii="Times New Roman" w:eastAsia="Times New Roman" w:hAnsi="Times New Roman" w:cs="Times New Roman"/>
                <w:i/>
                <w:szCs w:val="28"/>
              </w:rPr>
              <w:t>Mẫu 02C-KĐ.ĐG 2025</w:t>
            </w:r>
          </w:p>
        </w:tc>
      </w:tr>
      <w:tr w:rsidR="00D951AF" w:rsidRPr="00D951AF" w14:paraId="10F61921" w14:textId="77777777" w:rsidTr="00D951AF">
        <w:tc>
          <w:tcPr>
            <w:tcW w:w="4428" w:type="dxa"/>
          </w:tcPr>
          <w:p w14:paraId="5672E0DA" w14:textId="5AB442BB" w:rsidR="00D951AF" w:rsidRPr="00D951AF" w:rsidRDefault="00D951AF" w:rsidP="00D951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951AF">
              <w:rPr>
                <w:rFonts w:ascii="Times New Roman" w:eastAsia="Times New Roman" w:hAnsi="Times New Roman" w:cs="Times New Roman"/>
                <w:szCs w:val="28"/>
              </w:rPr>
              <w:t>ĐẢNG B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Ộ XÃ XUÂN </w:t>
            </w:r>
            <w:r w:rsidR="000949F6">
              <w:rPr>
                <w:rFonts w:ascii="Times New Roman" w:eastAsia="Times New Roman" w:hAnsi="Times New Roman" w:cs="Times New Roman"/>
                <w:szCs w:val="28"/>
              </w:rPr>
              <w:t>HƯNG</w:t>
            </w:r>
          </w:p>
          <w:p w14:paraId="5771A16E" w14:textId="77777777" w:rsidR="00D951AF" w:rsidRDefault="00D951AF" w:rsidP="00D951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D951AF">
              <w:rPr>
                <w:rFonts w:ascii="Times New Roman" w:eastAsia="Times New Roman" w:hAnsi="Times New Roman" w:cs="Times New Roman"/>
                <w:b/>
                <w:szCs w:val="28"/>
              </w:rPr>
              <w:t>CHI BỘ…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…………</w:t>
            </w:r>
          </w:p>
          <w:p w14:paraId="1028E3B0" w14:textId="3D4AEAC7" w:rsidR="00D951AF" w:rsidRPr="00D951AF" w:rsidRDefault="00D951AF" w:rsidP="00D951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*</w:t>
            </w:r>
          </w:p>
        </w:tc>
        <w:tc>
          <w:tcPr>
            <w:tcW w:w="4820" w:type="dxa"/>
          </w:tcPr>
          <w:p w14:paraId="35924B2B" w14:textId="24345310" w:rsidR="00D951AF" w:rsidRPr="00D951AF" w:rsidRDefault="00D951AF" w:rsidP="00D951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u w:val="single"/>
              </w:rPr>
            </w:pPr>
            <w:r w:rsidRPr="00D951AF">
              <w:rPr>
                <w:rFonts w:ascii="Times New Roman" w:eastAsia="Times New Roman" w:hAnsi="Times New Roman" w:cs="Times New Roman"/>
                <w:b/>
                <w:sz w:val="30"/>
                <w:szCs w:val="30"/>
                <w:u w:val="single"/>
              </w:rPr>
              <w:t>ĐẢNG CỘNG SẢN VIỆT NAM</w:t>
            </w:r>
          </w:p>
          <w:p w14:paraId="32F18C0A" w14:textId="77777777" w:rsidR="00D951AF" w:rsidRDefault="00D951AF" w:rsidP="00D951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Cs w:val="28"/>
              </w:rPr>
            </w:pPr>
          </w:p>
          <w:p w14:paraId="04CB93EA" w14:textId="14765192" w:rsidR="00D951AF" w:rsidRPr="00D951AF" w:rsidRDefault="00D951AF" w:rsidP="00D951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Xuân </w:t>
            </w:r>
            <w:r w:rsidR="000949F6">
              <w:rPr>
                <w:rFonts w:ascii="Times New Roman" w:eastAsia="Times New Roman" w:hAnsi="Times New Roman" w:cs="Times New Roman"/>
                <w:i/>
                <w:szCs w:val="28"/>
              </w:rPr>
              <w:t>Hưng</w:t>
            </w:r>
            <w:r w:rsidRPr="00D951AF">
              <w:rPr>
                <w:rFonts w:ascii="Times New Roman" w:eastAsia="Times New Roman" w:hAnsi="Times New Roman" w:cs="Times New Roman"/>
                <w:i/>
                <w:szCs w:val="28"/>
              </w:rPr>
              <w:t>, ngày…</w:t>
            </w: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</w:t>
            </w:r>
            <w:r w:rsidRPr="00D951AF">
              <w:rPr>
                <w:rFonts w:ascii="Times New Roman" w:eastAsia="Times New Roman" w:hAnsi="Times New Roman" w:cs="Times New Roman"/>
                <w:i/>
                <w:szCs w:val="28"/>
              </w:rPr>
              <w:t>tháng… năm</w:t>
            </w: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……</w:t>
            </w:r>
          </w:p>
        </w:tc>
      </w:tr>
    </w:tbl>
    <w:p w14:paraId="29A31D2D" w14:textId="77777777" w:rsidR="00D951AF" w:rsidRDefault="00D951AF" w:rsidP="00D951AF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C2EC567" w14:textId="066346E3" w:rsidR="00D951AF" w:rsidRPr="00D951AF" w:rsidRDefault="00D951AF" w:rsidP="00D951AF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BẢN KIỂM ĐIỂM</w:t>
      </w: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, TỰ ĐÁNH GIÁ, XẾP LOẠI</w:t>
      </w: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CÁ NHÂN</w:t>
      </w:r>
    </w:p>
    <w:p w14:paraId="3957E605" w14:textId="7A42FE40" w:rsidR="00D951AF" w:rsidRPr="00D951AF" w:rsidRDefault="00D951AF" w:rsidP="00D951AF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>Năm 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……</w:t>
      </w:r>
    </w:p>
    <w:p w14:paraId="7C203357" w14:textId="77777777" w:rsidR="00D951AF" w:rsidRPr="00D951AF" w:rsidRDefault="00D951AF" w:rsidP="00D951AF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(</w:t>
      </w:r>
      <w:r w:rsidRPr="00D951AF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Đảng viên không làm việc trong hệ thống chính trị)</w:t>
      </w:r>
    </w:p>
    <w:p w14:paraId="7A5E9586" w14:textId="77777777" w:rsidR="00D951AF" w:rsidRPr="00D951AF" w:rsidRDefault="00D951AF" w:rsidP="00D951AF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</w:p>
    <w:p w14:paraId="199B3EE0" w14:textId="77777777" w:rsidR="00D951AF" w:rsidRPr="00D951AF" w:rsidRDefault="00D951AF" w:rsidP="00D951AF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Họ và tên: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…………………………..……..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 Ngày 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inh: 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</w:t>
      </w:r>
    </w:p>
    <w:p w14:paraId="73C7E154" w14:textId="77777777" w:rsidR="00D951AF" w:rsidRPr="00D951AF" w:rsidRDefault="00D951AF" w:rsidP="00D951AF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Đơn vị công tác: 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 Chi b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ộ 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</w:t>
      </w:r>
    </w:p>
    <w:p w14:paraId="561C3812" w14:textId="77777777" w:rsidR="00D951AF" w:rsidRPr="00D951AF" w:rsidRDefault="00D951AF" w:rsidP="00D951AF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A. NỘI DUNG KIỂM ĐIỂM</w:t>
      </w:r>
    </w:p>
    <w:p w14:paraId="139FDB64" w14:textId="77777777" w:rsidR="00D951AF" w:rsidRPr="00D951AF" w:rsidRDefault="00D951AF" w:rsidP="00D951AF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I. Ưu điểm, kết quả đạt được</w:t>
      </w:r>
    </w:p>
    <w:p w14:paraId="76B03E6D" w14:textId="77777777" w:rsidR="00D951AF" w:rsidRDefault="00D951AF" w:rsidP="00D951AF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w14:paraId="6EF44E13" w14:textId="7FD680AF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0920BE25" w14:textId="31220AF1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6A0A95C0" w14:textId="0D8EBB29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4A033813" w14:textId="488B143C" w:rsidR="00D951AF" w:rsidRP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6257D727" w14:textId="77777777" w:rsidR="00D951AF" w:rsidRDefault="00D951AF" w:rsidP="00D951AF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Việc thực hiện quyền và nghĩa vụ của đảng viên theo các nhiệm vụ chính trị được cấp uỷ, chi bộ phân công.</w:t>
      </w:r>
    </w:p>
    <w:p w14:paraId="42CC9014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3CC02F67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33E74541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4A58A95A" w14:textId="77777777" w:rsidR="00D951AF" w:rsidRP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5EE5E13C" w14:textId="77777777" w:rsidR="00D951AF" w:rsidRDefault="00D951AF" w:rsidP="00D951AF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951AF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Việc thực hiện cam kết tu dưỡng, rèn luyện, phấn đấu của cá nhân theo quy định.</w:t>
      </w:r>
    </w:p>
    <w:p w14:paraId="7CB2E84C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768699D3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24C83B59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30999D60" w14:textId="77777777" w:rsidR="00D951AF" w:rsidRP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33FEB47B" w14:textId="77777777" w:rsidR="00D951AF" w:rsidRDefault="00D951AF" w:rsidP="00D951AF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Hạn chế, khuyết điểm và nguyên nhân</w:t>
      </w:r>
    </w:p>
    <w:p w14:paraId="442487F7" w14:textId="77777777" w:rsidR="00D951AF" w:rsidRPr="00D951AF" w:rsidRDefault="00D951AF" w:rsidP="00D951AF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5EABEC" w14:textId="3FA43298" w:rsidR="00D951AF" w:rsidRPr="00D951AF" w:rsidRDefault="00D951AF" w:rsidP="00D951AF">
      <w:pPr>
        <w:pStyle w:val="ListParagraph"/>
        <w:numPr>
          <w:ilvl w:val="0"/>
          <w:numId w:val="1"/>
        </w:numPr>
        <w:spacing w:before="60" w:after="60" w:line="340" w:lineRule="atLeast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D951A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lastRenderedPageBreak/>
        <w:t>Hạn chế, khuyết điểm.</w:t>
      </w:r>
    </w:p>
    <w:p w14:paraId="7704221B" w14:textId="4880E460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…………………………………………………………………………………….</w:t>
      </w:r>
    </w:p>
    <w:p w14:paraId="749D5AB2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53AD464A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396E66D1" w14:textId="77777777" w:rsidR="00D951AF" w:rsidRP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43F66363" w14:textId="4306EE96" w:rsidR="00D951AF" w:rsidRPr="00D951AF" w:rsidRDefault="00D951AF" w:rsidP="00D951AF">
      <w:pPr>
        <w:pStyle w:val="ListParagraph"/>
        <w:numPr>
          <w:ilvl w:val="0"/>
          <w:numId w:val="1"/>
        </w:numPr>
        <w:spacing w:before="60" w:after="60" w:line="340" w:lineRule="atLeast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D951AF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Nguyên nhân của hạn chế, khuyết điểm.</w:t>
      </w:r>
    </w:p>
    <w:p w14:paraId="4CAE603A" w14:textId="5735F3ED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…………………………………………………………………………………….</w:t>
      </w:r>
    </w:p>
    <w:p w14:paraId="58AE5D1F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3437561D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5202731D" w14:textId="19C28A07" w:rsidR="00D951AF" w:rsidRP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5E4FA0F5" w14:textId="77777777" w:rsidR="00D951AF" w:rsidRPr="00D951AF" w:rsidRDefault="00D951AF" w:rsidP="00D951AF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III. Kết quả khắc phục những hạn chế, khuyết điểm đã được cấp có thẩm quyền kết luận hoặc được chỉ ra ở các kỳ kiểm điểm trước</w:t>
      </w:r>
    </w:p>
    <w:p w14:paraId="2FDEC899" w14:textId="77777777" w:rsidR="00D951AF" w:rsidRDefault="00D951AF" w:rsidP="00D951AF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14:paraId="7FE4BB53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…………………………………………………………………………………….</w:t>
      </w:r>
    </w:p>
    <w:p w14:paraId="04F362CE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10C25726" w14:textId="77777777" w:rsidR="00D951AF" w:rsidRPr="00D951AF" w:rsidRDefault="00D951AF" w:rsidP="00D951AF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IV. Giải trình những vấn đề được gợi ý kiểm điểm (nếu có)</w:t>
      </w:r>
    </w:p>
    <w:p w14:paraId="0A95FDD0" w14:textId="77777777" w:rsidR="00D951AF" w:rsidRDefault="00D951AF" w:rsidP="00D951AF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Giải trình từng vấn đề được gợi ý kiểm điểm, nêu nguyên nhân, xác định trách nhiệm của cá nhân đối với từng vấn đề được gợi ý kiểm điểm.</w:t>
      </w:r>
    </w:p>
    <w:p w14:paraId="736B0398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…………………………………………………………………………………….</w:t>
      </w:r>
    </w:p>
    <w:p w14:paraId="6B75C82A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3736C019" w14:textId="77777777" w:rsidR="00D951AF" w:rsidRDefault="00D951AF" w:rsidP="00D951AF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V. Làm rõ trách nhiệm của cá nhân đối với những hạn chế, khuyết điểm của tập thể (nếu có)</w:t>
      </w:r>
    </w:p>
    <w:p w14:paraId="71499B23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…………………………………………………………………………………….</w:t>
      </w:r>
    </w:p>
    <w:p w14:paraId="2FD18693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4A744703" w14:textId="77777777" w:rsidR="00D951AF" w:rsidRDefault="00D951AF" w:rsidP="00D951AF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VI. Phương hướng, biện pháp khắc phục hạn chế, khuyết điểm</w:t>
      </w:r>
    </w:p>
    <w:p w14:paraId="23E54F36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…………………………………………………………………………………….</w:t>
      </w:r>
    </w:p>
    <w:p w14:paraId="2F1C9699" w14:textId="77777777" w:rsidR="00D951AF" w:rsidRDefault="00D951AF" w:rsidP="00D951AF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……………………………………………………………………………………….</w:t>
      </w:r>
    </w:p>
    <w:p w14:paraId="69D52650" w14:textId="77777777" w:rsidR="00D951AF" w:rsidRPr="00D951AF" w:rsidRDefault="00D951AF" w:rsidP="00D951AF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B. NỘI DUNG TỰ ĐÁNH GIÁ, XẾP LOẠI</w:t>
      </w:r>
    </w:p>
    <w:p w14:paraId="312BBE4E" w14:textId="77777777" w:rsidR="00D951AF" w:rsidRPr="00D951AF" w:rsidRDefault="00D951AF" w:rsidP="00D951AF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I. Đánh giá theo các nhóm tiêu chí </w:t>
      </w:r>
    </w:p>
    <w:p w14:paraId="763077BF" w14:textId="77777777" w:rsidR="00D951AF" w:rsidRPr="00D951AF" w:rsidRDefault="00D951AF" w:rsidP="00D951AF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Trên cơ sở khung tiêu chí đánh giá đối với</w:t>
      </w:r>
      <w:r w:rsidRPr="00D951AF">
        <w:rPr>
          <w:rFonts w:ascii="Times New Roman" w:hAnsi="Times New Roman" w:cs="Times New Roman"/>
          <w:sz w:val="28"/>
          <w:szCs w:val="28"/>
        </w:rPr>
        <w:t xml:space="preserve"> 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đảng viên không làm việc trong hệ thống chính trị 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được quy định, cá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nhân 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tự đánh giá, chấm điểm 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theo các tiêu chí được cụ thể hóa 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như sau: </w:t>
      </w:r>
    </w:p>
    <w:p w14:paraId="3C6ECA2E" w14:textId="77777777" w:rsidR="00D951AF" w:rsidRPr="00D951AF" w:rsidRDefault="00D951AF" w:rsidP="00D951AF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lastRenderedPageBreak/>
        <w:t>1. Nhóm tiêu chí chung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…/30</w:t>
      </w:r>
    </w:p>
    <w:p w14:paraId="014F20DB" w14:textId="77777777" w:rsidR="00D951AF" w:rsidRPr="00D951AF" w:rsidRDefault="00D951AF" w:rsidP="00D951AF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2. Nhóm tiêu chí về kết quả thực hiện nhiệm vụ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…/70</w:t>
      </w:r>
    </w:p>
    <w:p w14:paraId="53AC1260" w14:textId="77777777" w:rsidR="00D951AF" w:rsidRPr="00D951AF" w:rsidRDefault="00D951AF" w:rsidP="00D951AF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Tổng điểm: …/100</w:t>
      </w:r>
    </w:p>
    <w:p w14:paraId="0B49DC26" w14:textId="77777777" w:rsidR="00D951AF" w:rsidRPr="00D951AF" w:rsidRDefault="00D951AF" w:rsidP="00D951AF">
      <w:pPr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Đ</w:t>
      </w: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ề</w:t>
      </w: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xuất xếp loại mức chất lượng:</w:t>
      </w:r>
    </w:p>
    <w:p w14:paraId="2B8F52A1" w14:textId="77777777" w:rsidR="00D951AF" w:rsidRPr="00D951AF" w:rsidRDefault="00D951AF" w:rsidP="00D951AF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C9BB7" wp14:editId="3C1E72DA">
                <wp:simplePos x="0" y="0"/>
                <wp:positionH relativeFrom="column">
                  <wp:posOffset>300990</wp:posOffset>
                </wp:positionH>
                <wp:positionV relativeFrom="paragraph">
                  <wp:posOffset>44450</wp:posOffset>
                </wp:positionV>
                <wp:extent cx="189230" cy="198120"/>
                <wp:effectExtent l="5715" t="5715" r="5080" b="5715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6A71" id="Rectangle 25" o:spid="_x0000_s1026" style="position:absolute;margin-left:23.7pt;margin-top:3.5pt;width:14.9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U/Cg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"/>
            </w:pict>
          </mc:Fallback>
        </mc:AlternateConten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951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xuất sắc nhiệm vụ</w:t>
      </w:r>
    </w:p>
    <w:p w14:paraId="3461C680" w14:textId="77777777" w:rsidR="00D951AF" w:rsidRPr="00D951AF" w:rsidRDefault="00D951AF" w:rsidP="00D951AF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8F7F3" wp14:editId="79BD0E8C">
                <wp:simplePos x="0" y="0"/>
                <wp:positionH relativeFrom="column">
                  <wp:posOffset>301625</wp:posOffset>
                </wp:positionH>
                <wp:positionV relativeFrom="paragraph">
                  <wp:posOffset>27115</wp:posOffset>
                </wp:positionV>
                <wp:extent cx="189230" cy="198120"/>
                <wp:effectExtent l="0" t="0" r="20320" b="11430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5FBA" id="Rectangle 29" o:spid="_x0000_s1026" style="position:absolute;margin-left:23.75pt;margin-top:2.15pt;width:14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U/Cg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"/>
            </w:pict>
          </mc:Fallback>
        </mc:AlternateContent>
      </w:r>
      <w:r w:rsidRPr="00D951AF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41901" wp14:editId="1DA016DA">
                <wp:simplePos x="0" y="0"/>
                <wp:positionH relativeFrom="column">
                  <wp:posOffset>293815</wp:posOffset>
                </wp:positionH>
                <wp:positionV relativeFrom="paragraph">
                  <wp:posOffset>270510</wp:posOffset>
                </wp:positionV>
                <wp:extent cx="189230" cy="198120"/>
                <wp:effectExtent l="0" t="0" r="20320" b="11430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8CB36" id="Rectangle 30" o:spid="_x0000_s1026" style="position:absolute;margin-left:23.15pt;margin-top:21.3pt;width:14.9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U/Cg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"/>
            </w:pict>
          </mc:Fallback>
        </mc:AlternateConten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951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tốt nhiệm vụ</w:t>
      </w:r>
    </w:p>
    <w:p w14:paraId="2608F870" w14:textId="77777777" w:rsidR="00D951AF" w:rsidRPr="00D951AF" w:rsidRDefault="00D951AF" w:rsidP="00D951AF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951AF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97AB8" wp14:editId="1805B04D">
                <wp:simplePos x="0" y="0"/>
                <wp:positionH relativeFrom="column">
                  <wp:posOffset>301435</wp:posOffset>
                </wp:positionH>
                <wp:positionV relativeFrom="paragraph">
                  <wp:posOffset>263525</wp:posOffset>
                </wp:positionV>
                <wp:extent cx="189230" cy="198120"/>
                <wp:effectExtent l="0" t="0" r="20320" b="11430"/>
                <wp:wrapNone/>
                <wp:docPr id="2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16F41" id="Rectangle 31" o:spid="_x0000_s1026" style="position:absolute;margin-left:23.75pt;margin-top:20.75pt;width:14.9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"/>
            </w:pict>
          </mc:Fallback>
        </mc:AlternateContent>
      </w:r>
      <w:r w:rsidRPr="00D951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D951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nhiệm vụ</w:t>
      </w:r>
    </w:p>
    <w:p w14:paraId="412FB5A8" w14:textId="77777777" w:rsidR="00D951AF" w:rsidRPr="00D951AF" w:rsidRDefault="00D951AF" w:rsidP="00D951AF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D951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D951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Không hoàn thành nhiệm vụ</w:t>
      </w:r>
    </w:p>
    <w:p w14:paraId="5E58C71F" w14:textId="77777777" w:rsidR="00D951AF" w:rsidRPr="00D951AF" w:rsidRDefault="00D951AF" w:rsidP="00D951AF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2"/>
        <w:gridCol w:w="4984"/>
      </w:tblGrid>
      <w:tr w:rsidR="00D951AF" w:rsidRPr="00D951AF" w14:paraId="40EF3B7B" w14:textId="77777777" w:rsidTr="004965EF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C8FB" w14:textId="77777777" w:rsidR="00D951AF" w:rsidRPr="00D951AF" w:rsidRDefault="00D951AF" w:rsidP="004965E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951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FB0F" w14:textId="77777777" w:rsidR="00D951AF" w:rsidRPr="00D951AF" w:rsidRDefault="00D951AF" w:rsidP="004965E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D951A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NGƯỜI TỰ KIỂM ĐIỂM</w:t>
            </w:r>
            <w:r w:rsidRPr="00D951A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D951A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(Ký, ghi rõ họ tên)</w:t>
            </w:r>
          </w:p>
          <w:p w14:paraId="19E138EE" w14:textId="77777777" w:rsidR="00D951AF" w:rsidRPr="00D951AF" w:rsidRDefault="00D951AF" w:rsidP="004965E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7051CB10" w14:textId="77777777" w:rsidR="00D951AF" w:rsidRPr="00D951AF" w:rsidRDefault="00D951AF" w:rsidP="004965E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0CE82565" w14:textId="77777777" w:rsidR="00D951AF" w:rsidRPr="00D951AF" w:rsidRDefault="00D951AF" w:rsidP="004965E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4C9A278" w14:textId="77777777" w:rsidR="00D951AF" w:rsidRPr="00D951AF" w:rsidRDefault="00D951AF" w:rsidP="00D951AF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66AA5B1" w14:textId="77777777" w:rsidR="00D951AF" w:rsidRPr="00D951AF" w:rsidRDefault="00D951AF" w:rsidP="00D951AF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46357CF" w14:textId="77777777" w:rsidR="00D951AF" w:rsidRPr="00D951AF" w:rsidRDefault="00D951AF" w:rsidP="00D951AF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C. KẾT QUẢ ĐÁNH GIÁ, XẾP LOẠI CHẤT LƯỢNG ĐẢNG VIÊN</w:t>
      </w:r>
    </w:p>
    <w:p w14:paraId="622C783D" w14:textId="77777777" w:rsidR="00D951AF" w:rsidRPr="00D951AF" w:rsidRDefault="00D951AF" w:rsidP="00D951AF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- Nhận xét, đánh giá của chi 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ủ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y: 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</w:t>
      </w:r>
    </w:p>
    <w:p w14:paraId="5F0DA668" w14:textId="77777777" w:rsidR="00D951AF" w:rsidRPr="00D951AF" w:rsidRDefault="00D951AF" w:rsidP="00D951AF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 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Chi bộ đề xuất xếp loại mức chất lượng: 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</w:t>
      </w:r>
    </w:p>
    <w:p w14:paraId="29B5D35A" w14:textId="7318AE16" w:rsidR="00D951AF" w:rsidRPr="00D951AF" w:rsidRDefault="00D951AF" w:rsidP="00D951AF">
      <w:pPr>
        <w:spacing w:after="0" w:line="234" w:lineRule="atLeas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951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Xuân </w:t>
      </w:r>
      <w:r w:rsidR="000949F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Hưng</w:t>
      </w:r>
      <w:r w:rsidRPr="00D951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, ngày … tháng … năm ……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982"/>
      </w:tblGrid>
      <w:tr w:rsidR="00D951AF" w:rsidRPr="00D951AF" w14:paraId="0DC06992" w14:textId="77777777" w:rsidTr="004965EF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E8EE" w14:textId="77777777" w:rsidR="00D951AF" w:rsidRPr="00D951AF" w:rsidRDefault="00D951AF" w:rsidP="00D951AF">
            <w:pPr>
              <w:spacing w:after="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951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9C602" w14:textId="1ABDF773" w:rsidR="00D951AF" w:rsidRPr="00D951AF" w:rsidRDefault="00D951AF" w:rsidP="00D951A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D951A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T/M CHI ỦY (CHI BỘ)</w:t>
            </w:r>
            <w:r w:rsidRPr="00D951A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D951A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(ký, ghi rõ họ tên)</w:t>
            </w:r>
          </w:p>
          <w:p w14:paraId="1D5E0283" w14:textId="77777777" w:rsidR="00D951AF" w:rsidRPr="00D951AF" w:rsidRDefault="00D951AF" w:rsidP="00D951A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3A930F84" w14:textId="77777777" w:rsidR="00D951AF" w:rsidRPr="00D951AF" w:rsidRDefault="00D951AF" w:rsidP="00D951A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36C71013" w14:textId="77777777" w:rsidR="00D951AF" w:rsidRPr="00D951AF" w:rsidRDefault="00D951AF" w:rsidP="00D951A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99EB027" w14:textId="77777777" w:rsidR="00D951AF" w:rsidRPr="00D951AF" w:rsidRDefault="00D951AF" w:rsidP="00D951AF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D87ECA" w14:textId="77777777" w:rsidR="00D951AF" w:rsidRPr="00D951AF" w:rsidRDefault="00D951AF" w:rsidP="00D951AF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 Đảng ủy, chi ủy cơ sở xếp loại mức chất lượng: </w:t>
      </w:r>
      <w:r w:rsidRPr="00D951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6285"/>
      </w:tblGrid>
      <w:tr w:rsidR="00D951AF" w:rsidRPr="00D951AF" w14:paraId="3753F8E7" w14:textId="77777777" w:rsidTr="004965EF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F52E" w14:textId="77777777" w:rsidR="00D951AF" w:rsidRPr="00D951AF" w:rsidRDefault="00D951AF" w:rsidP="004965E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951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14:paraId="22BED1D6" w14:textId="77777777" w:rsidR="00D951AF" w:rsidRPr="00D951AF" w:rsidRDefault="00D951AF" w:rsidP="004965E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951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851F" w14:textId="438910A3" w:rsidR="00D951AF" w:rsidRPr="00D951AF" w:rsidRDefault="00D951AF" w:rsidP="00D951A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              </w:t>
            </w:r>
            <w:r w:rsidRPr="00D951A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Xuân </w:t>
            </w:r>
            <w:r w:rsidR="000949F6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Hưng</w:t>
            </w:r>
            <w:r w:rsidRPr="00D951A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, ngày … tháng … năm ……</w:t>
            </w:r>
          </w:p>
          <w:p w14:paraId="0D84B658" w14:textId="7781D1E1" w:rsidR="00D951AF" w:rsidRPr="00D951AF" w:rsidRDefault="00D951AF" w:rsidP="004965E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951A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T/M ĐẢNG ỦY </w:t>
            </w:r>
            <w:r w:rsidRPr="00D951A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D951A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(ghi rõ họ tên và đóng dấu)</w:t>
            </w:r>
          </w:p>
        </w:tc>
      </w:tr>
      <w:tr w:rsidR="00D951AF" w:rsidRPr="00D951AF" w14:paraId="3827433D" w14:textId="77777777" w:rsidTr="004965EF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E803" w14:textId="77777777" w:rsidR="00D951AF" w:rsidRPr="00D951AF" w:rsidRDefault="00D951AF" w:rsidP="004965E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9321" w14:textId="77777777" w:rsidR="00D951AF" w:rsidRPr="00D951AF" w:rsidRDefault="00D951AF" w:rsidP="00D951AF">
            <w:pPr>
              <w:spacing w:after="0" w:line="234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C5212D3" w14:textId="77777777" w:rsidR="002C7D10" w:rsidRPr="00D951AF" w:rsidRDefault="002C7D10">
      <w:pPr>
        <w:rPr>
          <w:rFonts w:ascii="Times New Roman" w:hAnsi="Times New Roman" w:cs="Times New Roman"/>
        </w:rPr>
      </w:pPr>
    </w:p>
    <w:sectPr w:rsidR="002C7D10" w:rsidRPr="00D951AF" w:rsidSect="00D951AF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A46EB"/>
    <w:multiLevelType w:val="hybridMultilevel"/>
    <w:tmpl w:val="5E7AC41E"/>
    <w:lvl w:ilvl="0" w:tplc="7B8410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4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AF"/>
    <w:rsid w:val="00031A96"/>
    <w:rsid w:val="000949F6"/>
    <w:rsid w:val="002802F9"/>
    <w:rsid w:val="002C7D10"/>
    <w:rsid w:val="008D37B3"/>
    <w:rsid w:val="009E2854"/>
    <w:rsid w:val="00B7174C"/>
    <w:rsid w:val="00D951AF"/>
    <w:rsid w:val="00F41DA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29073"/>
  <w15:chartTrackingRefBased/>
  <w15:docId w15:val="{C14A19EC-4132-4A4A-8B18-C3F53C48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AF"/>
    <w:pPr>
      <w:spacing w:line="278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1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1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1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1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1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1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1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1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1A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1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1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1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1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1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1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A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1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1AF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95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1AF"/>
    <w:pPr>
      <w:spacing w:line="259" w:lineRule="auto"/>
      <w:ind w:left="720"/>
      <w:contextualSpacing/>
    </w:pPr>
    <w:rPr>
      <w:rFonts w:ascii="Times New Roman" w:hAnsi="Times New Roman"/>
      <w:szCs w:val="22"/>
    </w:rPr>
  </w:style>
  <w:style w:type="character" w:styleId="IntenseEmphasis">
    <w:name w:val="Intense Emphasis"/>
    <w:basedOn w:val="DefaultParagraphFont"/>
    <w:uiPriority w:val="21"/>
    <w:qFormat/>
    <w:rsid w:val="00D951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1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1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951AF"/>
    <w:pPr>
      <w:spacing w:after="0" w:line="240" w:lineRule="auto"/>
    </w:pPr>
    <w:rPr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Thư Phạm Thị</cp:lastModifiedBy>
  <cp:revision>3</cp:revision>
  <dcterms:created xsi:type="dcterms:W3CDTF">2025-11-13T09:43:00Z</dcterms:created>
  <dcterms:modified xsi:type="dcterms:W3CDTF">2025-11-14T09:26:00Z</dcterms:modified>
</cp:coreProperties>
</file>